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A233E1" w:rsidRPr="001507D9" w:rsidRDefault="001507D9" w:rsidP="00A2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7D9">
              <w:rPr>
                <w:sz w:val="28"/>
                <w:szCs w:val="28"/>
              </w:rPr>
              <w:t>03.04.2023 № 687-п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973BD">
        <w:trPr>
          <w:trHeight w:val="1741"/>
        </w:trPr>
        <w:tc>
          <w:tcPr>
            <w:tcW w:w="4482" w:type="dxa"/>
          </w:tcPr>
          <w:p w:rsidR="00766B1D" w:rsidRPr="00AD6272" w:rsidRDefault="00AD6272" w:rsidP="00A233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A233E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Вокзальная</w:t>
            </w:r>
            <w:proofErr w:type="spellEnd"/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="00A233E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1/3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>, от 05.10.2022 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A233E1">
        <w:rPr>
          <w:sz w:val="28"/>
          <w:szCs w:val="28"/>
        </w:rPr>
        <w:t xml:space="preserve">Кожевникова О.Ю. и </w:t>
      </w:r>
      <w:proofErr w:type="spellStart"/>
      <w:r w:rsidR="00A233E1">
        <w:rPr>
          <w:sz w:val="28"/>
          <w:szCs w:val="28"/>
        </w:rPr>
        <w:t>Абдуловой</w:t>
      </w:r>
      <w:proofErr w:type="spellEnd"/>
      <w:r w:rsidR="00A233E1">
        <w:rPr>
          <w:sz w:val="28"/>
          <w:szCs w:val="28"/>
        </w:rPr>
        <w:t xml:space="preserve"> Л.С.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A233E1">
        <w:rPr>
          <w:sz w:val="28"/>
          <w:szCs w:val="28"/>
        </w:rPr>
        <w:t>29.03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22</w:t>
      </w:r>
      <w:r>
        <w:rPr>
          <w:sz w:val="28"/>
          <w:szCs w:val="28"/>
        </w:rPr>
        <w:t xml:space="preserve">    № </w:t>
      </w:r>
      <w:r w:rsidR="00A233E1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A233E1">
        <w:rPr>
          <w:sz w:val="28"/>
          <w:szCs w:val="28"/>
        </w:rPr>
        <w:t xml:space="preserve"> 56:47:0101030:195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A233E1">
        <w:rPr>
          <w:sz w:val="28"/>
          <w:szCs w:val="28"/>
        </w:rPr>
        <w:t>Вокзальная</w:t>
      </w:r>
      <w:proofErr w:type="spellEnd"/>
      <w:r>
        <w:rPr>
          <w:sz w:val="28"/>
          <w:szCs w:val="28"/>
        </w:rPr>
        <w:t xml:space="preserve">, </w:t>
      </w:r>
      <w:r w:rsidR="00A233E1">
        <w:rPr>
          <w:sz w:val="28"/>
          <w:szCs w:val="28"/>
        </w:rPr>
        <w:t>1/3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A233E1">
        <w:rPr>
          <w:sz w:val="28"/>
          <w:szCs w:val="28"/>
        </w:rPr>
        <w:t xml:space="preserve">Ремонт </w:t>
      </w:r>
      <w:r w:rsidR="00A233E1">
        <w:rPr>
          <w:sz w:val="28"/>
          <w:szCs w:val="28"/>
        </w:rPr>
        <w:lastRenderedPageBreak/>
        <w:t>автомобилей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A233E1">
        <w:rPr>
          <w:sz w:val="28"/>
          <w:szCs w:val="28"/>
        </w:rPr>
        <w:t>4.9.1.4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 </w:t>
      </w:r>
      <w:r w:rsidR="00A233E1">
        <w:rPr>
          <w:sz w:val="28"/>
          <w:szCs w:val="28"/>
        </w:rPr>
        <w:t xml:space="preserve">         </w:t>
      </w:r>
      <w:r w:rsidRPr="00AD6911">
        <w:rPr>
          <w:sz w:val="28"/>
          <w:szCs w:val="28"/>
        </w:rPr>
        <w:t xml:space="preserve">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A233E1">
        <w:rPr>
          <w:sz w:val="28"/>
          <w:szCs w:val="28"/>
        </w:rPr>
        <w:t>17.04</w:t>
      </w:r>
      <w:r w:rsidRPr="006748F2">
        <w:rPr>
          <w:sz w:val="28"/>
          <w:szCs w:val="28"/>
        </w:rPr>
        <w:t>.202</w:t>
      </w:r>
      <w:r w:rsidR="00A2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A0190C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0D0FD5" w:rsidRPr="009F0B81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0D0FD5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0D0FD5">
        <w:rPr>
          <w:sz w:val="28"/>
          <w:szCs w:val="28"/>
          <w:lang w:eastAsia="en-US"/>
        </w:rPr>
        <w:t xml:space="preserve">администрации городского округа </w:t>
      </w:r>
      <w:r w:rsidR="000D0FD5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D0FD5">
        <w:rPr>
          <w:sz w:val="28"/>
          <w:szCs w:val="28"/>
          <w:lang w:eastAsia="en-US"/>
        </w:rPr>
        <w:t xml:space="preserve"> - </w:t>
      </w:r>
      <w:proofErr w:type="spellStart"/>
      <w:r w:rsidR="000D0FD5">
        <w:rPr>
          <w:sz w:val="28"/>
          <w:szCs w:val="28"/>
          <w:lang w:eastAsia="en-US"/>
        </w:rPr>
        <w:t>Полосухина</w:t>
      </w:r>
      <w:proofErr w:type="spellEnd"/>
      <w:r w:rsidR="000D0FD5">
        <w:rPr>
          <w:sz w:val="28"/>
          <w:szCs w:val="28"/>
          <w:lang w:eastAsia="en-US"/>
        </w:rPr>
        <w:t xml:space="preserve"> В.Н</w:t>
      </w:r>
      <w:r w:rsidR="000D0FD5" w:rsidRPr="008B5511">
        <w:rPr>
          <w:noProof/>
          <w:sz w:val="28"/>
          <w:szCs w:val="28"/>
        </w:rPr>
        <w:t>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4E43">
        <w:rPr>
          <w:sz w:val="28"/>
          <w:szCs w:val="28"/>
        </w:rPr>
        <w:t> 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057622" w:rsidRDefault="00057622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622" w:rsidRDefault="00057622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  <w:gridCol w:w="291"/>
      </w:tblGrid>
      <w:tr w:rsidR="0041708A" w:rsidRPr="00454165" w:rsidTr="0041708A">
        <w:trPr>
          <w:gridAfter w:val="1"/>
          <w:wAfter w:w="291" w:type="dxa"/>
        </w:trPr>
        <w:tc>
          <w:tcPr>
            <w:tcW w:w="6771" w:type="dxa"/>
          </w:tcPr>
          <w:p w:rsidR="0041708A" w:rsidRDefault="0041708A" w:rsidP="00ED02C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41708A" w:rsidRDefault="0041708A" w:rsidP="00ED02C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  <w:p w:rsidR="0041708A" w:rsidRDefault="0041708A" w:rsidP="00ED02C6">
            <w:pPr>
              <w:pStyle w:val="a3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</w:p>
          <w:p w:rsidR="0041708A" w:rsidRPr="00454165" w:rsidRDefault="00A233E1" w:rsidP="001507D9">
            <w:pPr>
              <w:pStyle w:val="a3"/>
              <w:ind w:left="1416" w:firstLine="708"/>
              <w:rPr>
                <w:spacing w:val="-2"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1708A" w:rsidRPr="00454165" w:rsidRDefault="0041708A" w:rsidP="00ED02C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185F61" w:rsidTr="0041708A">
        <w:trPr>
          <w:trHeight w:val="1306"/>
        </w:trPr>
        <w:tc>
          <w:tcPr>
            <w:tcW w:w="9755" w:type="dxa"/>
            <w:gridSpan w:val="3"/>
          </w:tcPr>
          <w:p w:rsidR="00861769" w:rsidRPr="00492BC0" w:rsidRDefault="00861769" w:rsidP="00861769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  <w:p w:rsidR="00DD5DE4" w:rsidRDefault="00DD5DE4" w:rsidP="00DD5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DD5DE4" w:rsidRDefault="00DD5DE4" w:rsidP="00DD5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DD5DE4" w:rsidRDefault="00DD5DE4" w:rsidP="00DD5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                         </w:t>
            </w:r>
            <w:r w:rsidR="006A411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Е.В.</w:t>
            </w:r>
            <w:r w:rsidR="006A4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Телушкина</w:t>
            </w:r>
          </w:p>
          <w:p w:rsidR="00DD5DE4" w:rsidRDefault="00DD5DE4" w:rsidP="00DD5DE4">
            <w:pPr>
              <w:pStyle w:val="aa"/>
              <w:jc w:val="both"/>
              <w:rPr>
                <w:sz w:val="20"/>
                <w:szCs w:val="20"/>
              </w:rPr>
            </w:pPr>
          </w:p>
          <w:p w:rsidR="00185F61" w:rsidRPr="00454165" w:rsidRDefault="00185F61" w:rsidP="00F53AB3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A233E1" w:rsidRDefault="00A233E1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AD6272" w:rsidRPr="00AD6272" w:rsidRDefault="00AD6272" w:rsidP="00AD6272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 организационный отдел, отдел архитектуры, градостроительства и земельных отношений</w:t>
      </w:r>
    </w:p>
    <w:p w:rsidR="00C91BDB" w:rsidRPr="00FA7CAD" w:rsidRDefault="00C91BDB" w:rsidP="00AD6272">
      <w:pPr>
        <w:ind w:right="-25"/>
        <w:rPr>
          <w:sz w:val="20"/>
          <w:szCs w:val="20"/>
        </w:rPr>
      </w:pP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FD" w:rsidRDefault="00D62CFD">
      <w:r>
        <w:separator/>
      </w:r>
    </w:p>
  </w:endnote>
  <w:endnote w:type="continuationSeparator" w:id="0">
    <w:p w:rsidR="00D62CFD" w:rsidRDefault="00D6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FD" w:rsidRDefault="00D62CFD">
      <w:r>
        <w:separator/>
      </w:r>
    </w:p>
  </w:footnote>
  <w:footnote w:type="continuationSeparator" w:id="0">
    <w:p w:rsidR="00D62CFD" w:rsidRDefault="00D6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07D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1E6D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5367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90C"/>
    <w:rsid w:val="00A0733E"/>
    <w:rsid w:val="00A07A19"/>
    <w:rsid w:val="00A1326C"/>
    <w:rsid w:val="00A13E92"/>
    <w:rsid w:val="00A1788E"/>
    <w:rsid w:val="00A223CE"/>
    <w:rsid w:val="00A233E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998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805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2CFD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078E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29EC-829E-4F8D-9FE2-EE068F7E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28</cp:revision>
  <cp:lastPrinted>2022-01-14T04:24:00Z</cp:lastPrinted>
  <dcterms:created xsi:type="dcterms:W3CDTF">2020-11-06T06:25:00Z</dcterms:created>
  <dcterms:modified xsi:type="dcterms:W3CDTF">2023-04-04T06:19:00Z</dcterms:modified>
</cp:coreProperties>
</file>